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3158AE" w:rsidRDefault="003158AE" w:rsidP="003158AE">
            <w:pPr>
              <w:rPr>
                <w:color w:val="000000"/>
              </w:rPr>
            </w:pPr>
            <w:r>
              <w:rPr>
                <w:color w:val="000000"/>
              </w:rPr>
              <w:t>1.1.1.</w:t>
            </w:r>
            <w:r w:rsidRPr="003158AE">
              <w:rPr>
                <w:color w:val="000000"/>
              </w:rPr>
              <w:t>Sort, classify and order numbers and objects by one and two attributes including size, shape, color, texture, orientation, position and use, and explain the reason or rule used.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A12A82">
              <w:rPr>
                <w:color w:val="000000"/>
              </w:rPr>
              <w:t>4.1.1.    Pose questions that can be used to guide data collection, organization and representation.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2E024A">
              <w:rPr>
                <w:color w:val="000000"/>
              </w:rPr>
              <w:t>4.1.2. Collect and systematically organize and represent the data that answers the questions using lists, charts and tables, tallies, glyphs (coded pictures), picture graphs and bar graphs.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C172DF">
              <w:rPr>
                <w:color w:val="000000"/>
              </w:rPr>
              <w:t xml:space="preserve">4.2.3. Describe data that have been organized and make comparisons using terms such as largest, smallest, most often or least often. </w:t>
            </w:r>
          </w:p>
          <w:p w:rsidR="003158AE" w:rsidRPr="003158AE" w:rsidRDefault="003158AE" w:rsidP="003158AE">
            <w:pPr>
              <w:rPr>
                <w:color w:val="000000"/>
              </w:rPr>
            </w:pPr>
          </w:p>
          <w:p w:rsidR="003158AE" w:rsidRPr="003158AE" w:rsidRDefault="003158AE" w:rsidP="003158AE">
            <w:pPr>
              <w:rPr>
                <w:b/>
                <w:color w:val="000000"/>
              </w:rPr>
            </w:pPr>
            <w:r w:rsidRPr="003158AE">
              <w:rPr>
                <w:b/>
                <w:color w:val="000000"/>
              </w:rPr>
              <w:t>Classroom Routine ONLY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3158AE">
              <w:rPr>
                <w:color w:val="000000"/>
              </w:rPr>
              <w:t>1.2.5. Model real-life situations that represent the result of counting, combining and separation of sets of objects (addition and subtraction of whole numbers) with objects, pictures, symbols and open sentences</w:t>
            </w:r>
            <w:proofErr w:type="gramStart"/>
            <w:r w:rsidRPr="003158AE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Start With/Get To)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4142D0">
              <w:rPr>
                <w:color w:val="000000"/>
              </w:rPr>
              <w:t>2.1.1 Represent and identify whole numbers up to 100 as groups of tens and ones using models and number lines</w:t>
            </w:r>
            <w:proofErr w:type="gramStart"/>
            <w:r w:rsidRPr="004142D0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Start With Get To)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B61561">
              <w:rPr>
                <w:color w:val="000000"/>
              </w:rPr>
              <w:t>2.1.3. Describe and estimate quantities using benchmark amounts such as zero, 10 and 100</w:t>
            </w:r>
            <w:r>
              <w:rPr>
                <w:color w:val="000000"/>
              </w:rPr>
              <w:t>(Start With/Get To)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4F2609">
              <w:rPr>
                <w:color w:val="000000"/>
              </w:rPr>
              <w:t xml:space="preserve">2.1.4. Identify ordinal numbers up to 10th with an ordered set of objects, e.g., point to the fifth crayon lined up on the table. </w:t>
            </w:r>
            <w:r>
              <w:rPr>
                <w:color w:val="000000"/>
              </w:rPr>
              <w:t>(Start With/Get To)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36776E">
              <w:rPr>
                <w:color w:val="000000"/>
              </w:rPr>
              <w:t xml:space="preserve">2.2.9. Count by rote to at least 100. </w:t>
            </w:r>
            <w:r>
              <w:rPr>
                <w:color w:val="000000"/>
              </w:rPr>
              <w:t>(Start With/Get To)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3D17D8">
              <w:rPr>
                <w:color w:val="000000"/>
              </w:rPr>
              <w:t>2.2.10. Count on from a given amount, orally and with models, and count back from 10</w:t>
            </w:r>
            <w:proofErr w:type="gramStart"/>
            <w:r w:rsidRPr="003D17D8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Start With/Get To)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DC5D5B">
              <w:rPr>
                <w:color w:val="000000"/>
              </w:rPr>
              <w:t>2.2.12 Identify, read and write numerals to 100</w:t>
            </w:r>
            <w:proofErr w:type="gramStart"/>
            <w:r w:rsidRPr="00DC5D5B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Start With/Get To)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6B0B1B">
              <w:rPr>
                <w:color w:val="000000"/>
              </w:rPr>
              <w:t>2.2.13. Create problems and write one- and two-digit number sentences that reflect contextual situations and real world experiences. Solve the problems using a variety of methods including models, pictures, pencil and paper, estimation and mental computation, and describe the reasoning or strategies used.  For example: Tell a story or draw a picture for a problem that can be solved using the number sentence 10 + 6 = 16</w:t>
            </w:r>
            <w:proofErr w:type="gramStart"/>
            <w:r w:rsidRPr="006B0B1B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Start With/Get to)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BE7D70">
              <w:rPr>
                <w:color w:val="000000"/>
              </w:rPr>
              <w:t xml:space="preserve">2.2.16. Identify and name pennies, nickels, dimes and quarters. </w:t>
            </w:r>
            <w:r>
              <w:rPr>
                <w:color w:val="000000"/>
              </w:rPr>
              <w:t xml:space="preserve">(Quick </w:t>
            </w:r>
            <w:proofErr w:type="spellStart"/>
            <w:r>
              <w:rPr>
                <w:color w:val="000000"/>
              </w:rPr>
              <w:t>Images</w:t>
            </w:r>
            <w:proofErr w:type="gramStart"/>
            <w:r>
              <w:rPr>
                <w:color w:val="000000"/>
              </w:rPr>
              <w:t>:Coins</w:t>
            </w:r>
            <w:proofErr w:type="spellEnd"/>
            <w:proofErr w:type="gramEnd"/>
            <w:r>
              <w:rPr>
                <w:color w:val="000000"/>
              </w:rPr>
              <w:t>)</w:t>
            </w:r>
          </w:p>
          <w:p w:rsidR="003158AE" w:rsidRDefault="003158AE" w:rsidP="003158AE">
            <w:pPr>
              <w:rPr>
                <w:color w:val="000000"/>
              </w:rPr>
            </w:pPr>
            <w:r w:rsidRPr="003158AE">
              <w:rPr>
                <w:color w:val="000000"/>
              </w:rPr>
              <w:t>3.3.6.    Know the days of the week in order and locate dates, days, weeks and months on a calendar. Use the information to solve problems involving the planning and sequencing of events</w:t>
            </w:r>
            <w:proofErr w:type="gramStart"/>
            <w:r w:rsidRPr="003158AE">
              <w:rPr>
                <w:color w:val="000000"/>
              </w:rPr>
              <w:t>.(</w:t>
            </w:r>
            <w:proofErr w:type="gramEnd"/>
            <w:r w:rsidRPr="003158AE">
              <w:rPr>
                <w:color w:val="000000"/>
              </w:rPr>
              <w:t>Morning Meeting)</w:t>
            </w:r>
          </w:p>
          <w:p w:rsidR="003158AE" w:rsidRPr="003158AE" w:rsidRDefault="003158AE" w:rsidP="003158AE">
            <w:pPr>
              <w:rPr>
                <w:color w:val="000000"/>
              </w:rPr>
            </w:pPr>
          </w:p>
          <w:p w:rsidR="003158AE" w:rsidRDefault="003158AE" w:rsidP="003158AE">
            <w:pPr>
              <w:rPr>
                <w:color w:val="000000"/>
              </w:rPr>
            </w:pPr>
          </w:p>
          <w:p w:rsidR="00903F83" w:rsidRPr="003158AE" w:rsidRDefault="00903F83" w:rsidP="003158AE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7355B4" w:rsidRDefault="007355B4"/>
    <w:sectPr w:rsidR="007355B4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5B4" w:rsidRDefault="007355B4">
    <w:pPr>
      <w:pStyle w:val="Header"/>
    </w:pPr>
    <w:r>
      <w:t xml:space="preserve">Grade  1  -Unit  4- Sorting, Survey, Data…Who Would You Rather Be? 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27A53"/>
    <w:multiLevelType w:val="multilevel"/>
    <w:tmpl w:val="0A9EB9F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1A2DD7"/>
    <w:rsid w:val="001E2EF8"/>
    <w:rsid w:val="003158AE"/>
    <w:rsid w:val="003E3A35"/>
    <w:rsid w:val="00462D22"/>
    <w:rsid w:val="004E20B8"/>
    <w:rsid w:val="005A7202"/>
    <w:rsid w:val="00602B6B"/>
    <w:rsid w:val="00712001"/>
    <w:rsid w:val="00730D21"/>
    <w:rsid w:val="007355B4"/>
    <w:rsid w:val="00777F9B"/>
    <w:rsid w:val="0079193C"/>
    <w:rsid w:val="007C4DEE"/>
    <w:rsid w:val="00806A9C"/>
    <w:rsid w:val="0084071A"/>
    <w:rsid w:val="00883EF9"/>
    <w:rsid w:val="008D2C3A"/>
    <w:rsid w:val="00903F83"/>
    <w:rsid w:val="009850E3"/>
    <w:rsid w:val="00A27577"/>
    <w:rsid w:val="00AA39AC"/>
    <w:rsid w:val="00AD0966"/>
    <w:rsid w:val="00D84DF0"/>
    <w:rsid w:val="00DD36B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58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354</Words>
  <Characters>2020</Characters>
  <Application>Microsoft Macintosh Word</Application>
  <DocSecurity>0</DocSecurity>
  <Lines>16</Lines>
  <Paragraphs>4</Paragraphs>
  <ScaleCrop>false</ScaleCrop>
  <Company>Region 4 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2011-05-26T20:36:00Z</dcterms:created>
  <dcterms:modified xsi:type="dcterms:W3CDTF">2011-06-14T18:03:00Z</dcterms:modified>
</cp:coreProperties>
</file>